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Public Song Review Consent</w:t>
      </w:r>
    </w:p>
    <w:p>
      <w:r>
        <w:t>Version 1.0 | October 15, 2026 | Reference template: complete transaction-specific fields before acceptance. Existing accepted agreements remain unchanged.</w:t>
      </w:r>
    </w:p>
    <w:p>
      <w:pPr>
        <w:pStyle w:val="Heading1"/>
      </w:pPr>
      <w:r>
        <w:t>Request and materials</w:t>
      </w:r>
    </w:p>
    <w:p>
      <w:r>
        <w:t>I request a public song review by PBJ Studios LLC. Complete requester identity, song title/link, rightsholder authority, specific excerpt and duration, identifying artwork/name assets, price, channel scope, agreement version and acceptance. A public review uses excerpts only, not the full song.</w:t>
      </w:r>
    </w:p>
    <w:p>
      <w:pPr>
        <w:pStyle w:val="Heading1"/>
      </w:pPr>
      <w:r>
        <w:t>Public review and permission</w:t>
      </w:r>
    </w:p>
    <w:p>
      <w:r>
        <w:t>I understand honest negative criticism may be included. For materials I control, I authorize the identified excerpt and assets to be used in the requested review on PBJ Studios Instagram, YouTube and TikTok. Permission extends only to rights I actually hold. A publicly available song is not automatically licensed, and excerpts are not automatically fair use; PBJ must establish a lawful basis before posting. Private/unreleased submissions are not automatically cleared.</w:t>
      </w:r>
    </w:p>
    <w:p>
      <w:pPr>
        <w:pStyle w:val="Heading1"/>
      </w:pPr>
      <w:r>
        <w:t>Editorial and removal terms</w:t>
      </w:r>
    </w:p>
    <w:p>
      <w:r>
        <w:t>The review is editorial feedback and does not guarantee promotion, a positive opinion, streams or revenue. PBJ does not promise voluntary removal merely on request. Valid rights-holder notices, platform requirements, court orders and mandatory legal duties remain applicable. No unrelated advertising, AI training, voice cloning or blanket likeness use is authorized.</w:t>
      </w:r>
    </w:p>
    <w:p>
      <w:pPr>
        <w:pStyle w:val="Heading1"/>
      </w:pPr>
      <w:r>
        <w:t>Service and eligibility</w:t>
      </w:r>
    </w:p>
    <w:p>
      <w:r>
        <w:t>The requester must be 18 or older. The accepted order identifies the excerpt, price and delivery date; the website’s applicable ten-business-day/full-service-refund rule and service-deliverable retention policy apply. No actual public post is requested by a TEST-only order. Contact info@pbjstudios.com.</w:t>
      </w:r>
    </w:p>
    <w:p>
      <w:r>
        <w:t>PBJ Studios LLC is the seller. Applicable mandatory rights remain available. This reference does not establish that checkout or operating procedures are ready and does not itself form a new arbitration agreement.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 xml:space="preserve">PBJ Studios LLC •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